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40" w:rsidRDefault="00450136"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53D9A988" wp14:editId="60499827">
            <wp:simplePos x="0" y="0"/>
            <wp:positionH relativeFrom="column">
              <wp:posOffset>532130</wp:posOffset>
            </wp:positionH>
            <wp:positionV relativeFrom="paragraph">
              <wp:posOffset>304165</wp:posOffset>
            </wp:positionV>
            <wp:extent cx="4394200" cy="221043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7"/>
                    <a:stretch/>
                  </pic:blipFill>
                  <pic:spPr bwMode="auto">
                    <a:xfrm>
                      <a:off x="0" y="0"/>
                      <a:ext cx="4394200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1)  Identify the type of graph, explain why each graph is suitable for the data displayed.</w:t>
      </w:r>
    </w:p>
    <w:p w:rsidR="003E0E8B" w:rsidRDefault="003E0E8B"/>
    <w:p w:rsidR="003E0E8B" w:rsidRDefault="003E0E8B"/>
    <w:p w:rsidR="003E0E8B" w:rsidRDefault="003E0E8B"/>
    <w:p w:rsidR="003E0E8B" w:rsidRDefault="003E0E8B"/>
    <w:p w:rsidR="003E0E8B" w:rsidRDefault="003E0E8B"/>
    <w:p w:rsidR="00601EC5" w:rsidRDefault="00601EC5"/>
    <w:p w:rsidR="00450136" w:rsidRDefault="004501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50136" w:rsidTr="00450136">
        <w:trPr>
          <w:trHeight w:val="533"/>
        </w:trPr>
        <w:tc>
          <w:tcPr>
            <w:tcW w:w="4788" w:type="dxa"/>
            <w:vAlign w:val="center"/>
          </w:tcPr>
          <w:p w:rsidR="00450136" w:rsidRDefault="00450136" w:rsidP="00450136">
            <w:r>
              <w:t>Type:</w:t>
            </w:r>
          </w:p>
        </w:tc>
        <w:tc>
          <w:tcPr>
            <w:tcW w:w="4788" w:type="dxa"/>
            <w:vAlign w:val="center"/>
          </w:tcPr>
          <w:p w:rsidR="00450136" w:rsidRDefault="00450136" w:rsidP="00450136">
            <w:r>
              <w:t>Type:</w:t>
            </w:r>
          </w:p>
        </w:tc>
      </w:tr>
      <w:tr w:rsidR="00450136" w:rsidTr="00450136">
        <w:trPr>
          <w:trHeight w:val="1275"/>
        </w:trPr>
        <w:tc>
          <w:tcPr>
            <w:tcW w:w="4788" w:type="dxa"/>
          </w:tcPr>
          <w:p w:rsidR="00450136" w:rsidRDefault="00450136">
            <w:r>
              <w:t>Reason:</w:t>
            </w:r>
          </w:p>
        </w:tc>
        <w:tc>
          <w:tcPr>
            <w:tcW w:w="4788" w:type="dxa"/>
          </w:tcPr>
          <w:p w:rsidR="00450136" w:rsidRDefault="00450136">
            <w:r>
              <w:t>Reason:</w:t>
            </w:r>
          </w:p>
        </w:tc>
      </w:tr>
    </w:tbl>
    <w:p w:rsidR="00450136" w:rsidRDefault="00450136"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7512BC81" wp14:editId="6AD6A376">
            <wp:simplePos x="0" y="0"/>
            <wp:positionH relativeFrom="column">
              <wp:posOffset>3751580</wp:posOffset>
            </wp:positionH>
            <wp:positionV relativeFrom="paragraph">
              <wp:posOffset>231140</wp:posOffset>
            </wp:positionV>
            <wp:extent cx="1978660" cy="160147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DB0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2D7A30F0" wp14:editId="43B44047">
            <wp:simplePos x="0" y="0"/>
            <wp:positionH relativeFrom="column">
              <wp:posOffset>-271847</wp:posOffset>
            </wp:positionH>
            <wp:positionV relativeFrom="paragraph">
              <wp:posOffset>231728</wp:posOffset>
            </wp:positionV>
            <wp:extent cx="3787140" cy="1689100"/>
            <wp:effectExtent l="0" t="0" r="381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AEF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136" w:rsidRDefault="00450136"/>
    <w:p w:rsidR="00450136" w:rsidRDefault="00450136"/>
    <w:p w:rsidR="00450136" w:rsidRDefault="00450136"/>
    <w:p w:rsidR="00450136" w:rsidRDefault="00450136"/>
    <w:p w:rsidR="00450136" w:rsidRDefault="00450136"/>
    <w:p w:rsidR="00450136" w:rsidRDefault="004501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50136" w:rsidTr="009A67EF">
        <w:trPr>
          <w:trHeight w:val="533"/>
        </w:trPr>
        <w:tc>
          <w:tcPr>
            <w:tcW w:w="4788" w:type="dxa"/>
            <w:vAlign w:val="center"/>
          </w:tcPr>
          <w:p w:rsidR="00450136" w:rsidRDefault="00450136" w:rsidP="009A67EF">
            <w:r>
              <w:t>Type:</w:t>
            </w:r>
          </w:p>
        </w:tc>
        <w:tc>
          <w:tcPr>
            <w:tcW w:w="4788" w:type="dxa"/>
            <w:vAlign w:val="center"/>
          </w:tcPr>
          <w:p w:rsidR="00450136" w:rsidRDefault="00450136" w:rsidP="009A67EF">
            <w:r>
              <w:t>Type:</w:t>
            </w:r>
          </w:p>
        </w:tc>
      </w:tr>
      <w:tr w:rsidR="00450136" w:rsidTr="009A67EF">
        <w:trPr>
          <w:trHeight w:val="1275"/>
        </w:trPr>
        <w:tc>
          <w:tcPr>
            <w:tcW w:w="4788" w:type="dxa"/>
          </w:tcPr>
          <w:p w:rsidR="00450136" w:rsidRDefault="00450136" w:rsidP="009A67EF">
            <w:r>
              <w:t>Reason:</w:t>
            </w:r>
          </w:p>
        </w:tc>
        <w:tc>
          <w:tcPr>
            <w:tcW w:w="4788" w:type="dxa"/>
          </w:tcPr>
          <w:p w:rsidR="00450136" w:rsidRDefault="00450136" w:rsidP="009A67EF">
            <w:r>
              <w:t>Reason:</w:t>
            </w:r>
          </w:p>
        </w:tc>
      </w:tr>
    </w:tbl>
    <w:p w:rsidR="00450136" w:rsidRDefault="00450136"/>
    <w:p w:rsidR="00450136" w:rsidRDefault="00450136">
      <w:r>
        <w:br w:type="page"/>
      </w:r>
    </w:p>
    <w:p w:rsidR="00450136" w:rsidRDefault="00C37449">
      <w:r>
        <w:rPr>
          <w:noProof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 wp14:anchorId="13A48244" wp14:editId="2926168A">
            <wp:simplePos x="0" y="0"/>
            <wp:positionH relativeFrom="column">
              <wp:posOffset>2613546</wp:posOffset>
            </wp:positionH>
            <wp:positionV relativeFrom="paragraph">
              <wp:posOffset>-36546</wp:posOffset>
            </wp:positionV>
            <wp:extent cx="3554095" cy="1903730"/>
            <wp:effectExtent l="0" t="0" r="825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3A9F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1"/>
                    <a:stretch/>
                  </pic:blipFill>
                  <pic:spPr bwMode="auto">
                    <a:xfrm>
                      <a:off x="0" y="0"/>
                      <a:ext cx="3554095" cy="190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136">
        <w:t>2)  The city art department could display the distribution of a certain amount of property taxes in a bar graph, instead of using the circle graph</w:t>
      </w:r>
      <w:r>
        <w:t xml:space="preserve"> in our note.</w:t>
      </w:r>
    </w:p>
    <w:p w:rsidR="00450136" w:rsidRDefault="00C37449">
      <w:r>
        <w:t>a)  How are the circle graphs and bar graphs alike?  How are they different?</w:t>
      </w:r>
    </w:p>
    <w:p w:rsidR="00C37449" w:rsidRDefault="00C37449"/>
    <w:p w:rsidR="00C37449" w:rsidRDefault="00C3744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37449" w:rsidTr="00C37449">
        <w:trPr>
          <w:trHeight w:val="437"/>
        </w:trPr>
        <w:tc>
          <w:tcPr>
            <w:tcW w:w="4788" w:type="dxa"/>
            <w:shd w:val="clear" w:color="auto" w:fill="D9D9D9" w:themeFill="background1" w:themeFillShade="D9"/>
            <w:vAlign w:val="center"/>
          </w:tcPr>
          <w:p w:rsidR="00C37449" w:rsidRDefault="00C37449" w:rsidP="00C37449">
            <w:pPr>
              <w:jc w:val="center"/>
            </w:pPr>
            <w:r>
              <w:t>Similarities</w:t>
            </w:r>
          </w:p>
        </w:tc>
        <w:tc>
          <w:tcPr>
            <w:tcW w:w="4788" w:type="dxa"/>
            <w:shd w:val="clear" w:color="auto" w:fill="D9D9D9" w:themeFill="background1" w:themeFillShade="D9"/>
            <w:vAlign w:val="center"/>
          </w:tcPr>
          <w:p w:rsidR="00C37449" w:rsidRDefault="00C37449" w:rsidP="00C37449">
            <w:pPr>
              <w:jc w:val="center"/>
            </w:pPr>
            <w:r>
              <w:t>Differences</w:t>
            </w:r>
          </w:p>
        </w:tc>
      </w:tr>
      <w:tr w:rsidR="00C37449" w:rsidTr="009A67EF">
        <w:trPr>
          <w:trHeight w:val="1275"/>
        </w:trPr>
        <w:tc>
          <w:tcPr>
            <w:tcW w:w="4788" w:type="dxa"/>
          </w:tcPr>
          <w:p w:rsidR="00C37449" w:rsidRDefault="00C37449" w:rsidP="009A67EF"/>
        </w:tc>
        <w:tc>
          <w:tcPr>
            <w:tcW w:w="4788" w:type="dxa"/>
          </w:tcPr>
          <w:p w:rsidR="00C37449" w:rsidRDefault="00C37449" w:rsidP="009A67EF"/>
        </w:tc>
      </w:tr>
    </w:tbl>
    <w:p w:rsidR="00450136" w:rsidRDefault="00450136"/>
    <w:p w:rsidR="006C50D9" w:rsidRDefault="00C37449">
      <w:r>
        <w:t>b)  Which graph do you think is more suitable for displaying the data?  Explain.</w:t>
      </w:r>
    </w:p>
    <w:p w:rsidR="00C37449" w:rsidRDefault="00C37449"/>
    <w:p w:rsidR="00C37449" w:rsidRDefault="00C37449"/>
    <w:p w:rsidR="00C37449" w:rsidRDefault="00C37449"/>
    <w:p w:rsidR="00C37449" w:rsidRDefault="00C37449">
      <w:r>
        <w:t>3)  We will be using percentages a lot with circle graphs.  Express each of the following as a percent.  Hint:  Divide and multiply by 100.</w:t>
      </w:r>
    </w:p>
    <w:p w:rsidR="00C37449" w:rsidRDefault="00C37449">
      <w:r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7784C330" wp14:editId="3B411022">
            <wp:simplePos x="0" y="0"/>
            <wp:positionH relativeFrom="column">
              <wp:posOffset>-480752</wp:posOffset>
            </wp:positionH>
            <wp:positionV relativeFrom="paragraph">
              <wp:posOffset>131720</wp:posOffset>
            </wp:positionV>
            <wp:extent cx="5936195" cy="1064526"/>
            <wp:effectExtent l="0" t="0" r="762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C17C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3"/>
                    <a:stretch/>
                  </pic:blipFill>
                  <pic:spPr bwMode="auto">
                    <a:xfrm>
                      <a:off x="0" y="0"/>
                      <a:ext cx="5936195" cy="106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37449" w:rsidRDefault="00CD1AC2">
      <w:r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 wp14:anchorId="536FCDD1" wp14:editId="0337AC09">
            <wp:simplePos x="0" y="0"/>
            <wp:positionH relativeFrom="column">
              <wp:posOffset>960668</wp:posOffset>
            </wp:positionH>
            <wp:positionV relativeFrom="paragraph">
              <wp:posOffset>590578</wp:posOffset>
            </wp:positionV>
            <wp:extent cx="4239260" cy="1945005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7FCA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33408"/>
                    <a:stretch/>
                  </pic:blipFill>
                  <pic:spPr bwMode="auto">
                    <a:xfrm>
                      <a:off x="0" y="0"/>
                      <a:ext cx="4239260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449">
        <w:t xml:space="preserve">4)  In our note, we did a bar graph showing where transportation workers are employed.  Displaying only these seven areas of employment in a circle graph would not be meaningful.  But you could display these seven areas and “Other” as </w:t>
      </w:r>
      <w:proofErr w:type="spellStart"/>
      <w:r w:rsidR="00C37449">
        <w:t>percents</w:t>
      </w:r>
      <w:proofErr w:type="spellEnd"/>
      <w:r w:rsidR="00C37449">
        <w:t xml:space="preserve"> of the total in the pie graph.</w:t>
      </w:r>
    </w:p>
    <w:p w:rsidR="00CD1AC2" w:rsidRDefault="00CD1AC2"/>
    <w:p w:rsidR="00CD1AC2" w:rsidRDefault="00CD1AC2"/>
    <w:p w:rsidR="00CD1AC2" w:rsidRDefault="00CD1AC2"/>
    <w:p w:rsidR="00CD1AC2" w:rsidRDefault="00CD1AC2"/>
    <w:p w:rsidR="00CD1AC2" w:rsidRDefault="00CD1AC2"/>
    <w:p w:rsidR="00CD1AC2" w:rsidRDefault="00CD1AC2"/>
    <w:p w:rsidR="00CD1AC2" w:rsidRDefault="00CD1AC2">
      <w:r>
        <w:t>a)  What do the percentages add to now?</w:t>
      </w:r>
    </w:p>
    <w:p w:rsidR="00CD1AC2" w:rsidRDefault="00CD1AC2"/>
    <w:p w:rsidR="00CD1AC2" w:rsidRDefault="00CD1AC2">
      <w:r>
        <w:t>b)  Let’s say 200,000 workers in Canada work in the transportation field.  Determine the number of workers in each sector.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D1AC2" w:rsidTr="001723C5">
        <w:trPr>
          <w:trHeight w:val="431"/>
        </w:trPr>
        <w:tc>
          <w:tcPr>
            <w:tcW w:w="3192" w:type="dxa"/>
            <w:shd w:val="clear" w:color="auto" w:fill="D9D9D9" w:themeFill="background1" w:themeFillShade="D9"/>
            <w:vAlign w:val="center"/>
          </w:tcPr>
          <w:p w:rsidR="00CD1AC2" w:rsidRDefault="00CD1AC2" w:rsidP="001723C5">
            <w:pPr>
              <w:jc w:val="center"/>
            </w:pPr>
            <w:r>
              <w:t>Sector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</w:tcPr>
          <w:p w:rsidR="00CD1AC2" w:rsidRDefault="00CD1AC2" w:rsidP="001723C5">
            <w:pPr>
              <w:jc w:val="center"/>
            </w:pPr>
            <w:r>
              <w:t>Percentage</w:t>
            </w:r>
          </w:p>
        </w:tc>
        <w:tc>
          <w:tcPr>
            <w:tcW w:w="3192" w:type="dxa"/>
            <w:shd w:val="clear" w:color="auto" w:fill="D9D9D9" w:themeFill="background1" w:themeFillShade="D9"/>
            <w:vAlign w:val="center"/>
          </w:tcPr>
          <w:p w:rsidR="00CD1AC2" w:rsidRDefault="001723C5" w:rsidP="001723C5">
            <w:pPr>
              <w:jc w:val="center"/>
            </w:pPr>
            <w:r>
              <w:t>Number of Workers</w:t>
            </w:r>
          </w:p>
        </w:tc>
      </w:tr>
      <w:tr w:rsidR="001723C5" w:rsidTr="001723C5">
        <w:trPr>
          <w:trHeight w:val="431"/>
        </w:trPr>
        <w:tc>
          <w:tcPr>
            <w:tcW w:w="3192" w:type="dxa"/>
            <w:vAlign w:val="center"/>
          </w:tcPr>
          <w:p w:rsidR="001723C5" w:rsidRDefault="001723C5" w:rsidP="001723C5">
            <w:r>
              <w:t>Business Services</w:t>
            </w:r>
          </w:p>
        </w:tc>
        <w:tc>
          <w:tcPr>
            <w:tcW w:w="3192" w:type="dxa"/>
            <w:vAlign w:val="center"/>
          </w:tcPr>
          <w:p w:rsidR="001723C5" w:rsidRDefault="001723C5" w:rsidP="001723C5"/>
        </w:tc>
        <w:tc>
          <w:tcPr>
            <w:tcW w:w="3192" w:type="dxa"/>
            <w:vAlign w:val="center"/>
          </w:tcPr>
          <w:p w:rsidR="001723C5" w:rsidRDefault="001723C5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Air transportation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Rail transportation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Federal administration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Water transportation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Public transit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Wholesale trade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  <w:tr w:rsidR="001723C5" w:rsidTr="001723C5">
        <w:trPr>
          <w:trHeight w:val="431"/>
        </w:trPr>
        <w:tc>
          <w:tcPr>
            <w:tcW w:w="3192" w:type="dxa"/>
            <w:vAlign w:val="center"/>
          </w:tcPr>
          <w:p w:rsidR="001723C5" w:rsidRDefault="001723C5" w:rsidP="001723C5">
            <w:r>
              <w:t>Other</w:t>
            </w:r>
          </w:p>
        </w:tc>
        <w:tc>
          <w:tcPr>
            <w:tcW w:w="3192" w:type="dxa"/>
            <w:vAlign w:val="center"/>
          </w:tcPr>
          <w:p w:rsidR="001723C5" w:rsidRDefault="001723C5" w:rsidP="001723C5"/>
        </w:tc>
        <w:tc>
          <w:tcPr>
            <w:tcW w:w="3192" w:type="dxa"/>
            <w:vAlign w:val="center"/>
          </w:tcPr>
          <w:p w:rsidR="001723C5" w:rsidRDefault="001723C5" w:rsidP="001723C5"/>
        </w:tc>
      </w:tr>
      <w:tr w:rsidR="00CD1AC2" w:rsidTr="001723C5">
        <w:trPr>
          <w:trHeight w:val="431"/>
        </w:trPr>
        <w:tc>
          <w:tcPr>
            <w:tcW w:w="3192" w:type="dxa"/>
            <w:vAlign w:val="center"/>
          </w:tcPr>
          <w:p w:rsidR="00CD1AC2" w:rsidRDefault="001723C5" w:rsidP="001723C5">
            <w:r>
              <w:t>Totals</w:t>
            </w:r>
          </w:p>
        </w:tc>
        <w:tc>
          <w:tcPr>
            <w:tcW w:w="3192" w:type="dxa"/>
            <w:vAlign w:val="center"/>
          </w:tcPr>
          <w:p w:rsidR="00CD1AC2" w:rsidRDefault="00CD1AC2" w:rsidP="001723C5"/>
        </w:tc>
        <w:tc>
          <w:tcPr>
            <w:tcW w:w="3192" w:type="dxa"/>
            <w:vAlign w:val="center"/>
          </w:tcPr>
          <w:p w:rsidR="00CD1AC2" w:rsidRDefault="00CD1AC2" w:rsidP="001723C5"/>
        </w:tc>
      </w:tr>
    </w:tbl>
    <w:p w:rsidR="00CD1AC2" w:rsidRDefault="00CD1AC2"/>
    <w:p w:rsidR="005929B4" w:rsidRDefault="005929B4">
      <w:r>
        <w:br w:type="page"/>
      </w:r>
    </w:p>
    <w:p w:rsidR="005929B4" w:rsidRDefault="005929B4">
      <w:r>
        <w:rPr>
          <w:noProof/>
          <w:lang w:eastAsia="en-CA"/>
        </w:rPr>
        <w:lastRenderedPageBreak/>
        <w:drawing>
          <wp:inline distT="0" distB="0" distL="0" distR="0">
            <wp:extent cx="4967785" cy="2774742"/>
            <wp:effectExtent l="0" t="0" r="444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EAE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839" cy="27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B4" w:rsidRDefault="005929B4"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6DC36182" wp14:editId="7B80AE4F">
            <wp:simplePos x="0" y="0"/>
            <wp:positionH relativeFrom="column">
              <wp:posOffset>0</wp:posOffset>
            </wp:positionH>
            <wp:positionV relativeFrom="paragraph">
              <wp:posOffset>488950</wp:posOffset>
            </wp:positionV>
            <wp:extent cx="2442845" cy="28835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43C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CA"/>
        </w:rPr>
        <w:drawing>
          <wp:inline distT="0" distB="0" distL="0" distR="0" wp14:anchorId="313DD248" wp14:editId="2BB8DB57">
            <wp:extent cx="2169994" cy="61544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D5A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59" cy="61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9B4">
      <w:head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317" w:rsidRDefault="00DA4317" w:rsidP="00AA362B">
      <w:pPr>
        <w:spacing w:after="0" w:line="240" w:lineRule="auto"/>
      </w:pPr>
      <w:r>
        <w:separator/>
      </w:r>
    </w:p>
  </w:endnote>
  <w:endnote w:type="continuationSeparator" w:id="0">
    <w:p w:rsidR="00DA4317" w:rsidRDefault="00DA4317" w:rsidP="00AA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317" w:rsidRDefault="00DA4317" w:rsidP="00AA362B">
      <w:pPr>
        <w:spacing w:after="0" w:line="240" w:lineRule="auto"/>
      </w:pPr>
      <w:r>
        <w:separator/>
      </w:r>
    </w:p>
  </w:footnote>
  <w:footnote w:type="continuationSeparator" w:id="0">
    <w:p w:rsidR="00DA4317" w:rsidRDefault="00DA4317" w:rsidP="00AA3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66"/>
      <w:gridCol w:w="1424"/>
    </w:tblGrid>
    <w:tr w:rsidR="00AA362B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8542DEA6063F47C180D1D1F2E604FDC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AA362B" w:rsidRDefault="00AA362B" w:rsidP="00AA362B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Interpreting Graphs Practice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C0464964F75E466A994CB8158FEB46D0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AA362B" w:rsidRDefault="00AA362B" w:rsidP="00AA362B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MEL4E</w:t>
              </w:r>
            </w:p>
          </w:tc>
        </w:sdtContent>
      </w:sdt>
    </w:tr>
  </w:tbl>
  <w:p w:rsidR="00AA362B" w:rsidRDefault="00AA36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2B"/>
    <w:rsid w:val="000D7C40"/>
    <w:rsid w:val="001723C5"/>
    <w:rsid w:val="003E0E8B"/>
    <w:rsid w:val="00450136"/>
    <w:rsid w:val="005929B4"/>
    <w:rsid w:val="00601EC5"/>
    <w:rsid w:val="006C50D9"/>
    <w:rsid w:val="00AA362B"/>
    <w:rsid w:val="00C37449"/>
    <w:rsid w:val="00CD1AC2"/>
    <w:rsid w:val="00DA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62B"/>
  </w:style>
  <w:style w:type="paragraph" w:styleId="Footer">
    <w:name w:val="footer"/>
    <w:basedOn w:val="Normal"/>
    <w:link w:val="FooterChar"/>
    <w:uiPriority w:val="99"/>
    <w:unhideWhenUsed/>
    <w:rsid w:val="00AA3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62B"/>
  </w:style>
  <w:style w:type="paragraph" w:styleId="BalloonText">
    <w:name w:val="Balloon Text"/>
    <w:basedOn w:val="Normal"/>
    <w:link w:val="BalloonTextChar"/>
    <w:uiPriority w:val="99"/>
    <w:semiHidden/>
    <w:unhideWhenUsed/>
    <w:rsid w:val="00AA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6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0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62B"/>
  </w:style>
  <w:style w:type="paragraph" w:styleId="Footer">
    <w:name w:val="footer"/>
    <w:basedOn w:val="Normal"/>
    <w:link w:val="FooterChar"/>
    <w:uiPriority w:val="99"/>
    <w:unhideWhenUsed/>
    <w:rsid w:val="00AA36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62B"/>
  </w:style>
  <w:style w:type="paragraph" w:styleId="BalloonText">
    <w:name w:val="Balloon Text"/>
    <w:basedOn w:val="Normal"/>
    <w:link w:val="BalloonTextChar"/>
    <w:uiPriority w:val="99"/>
    <w:semiHidden/>
    <w:unhideWhenUsed/>
    <w:rsid w:val="00AA3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6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50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42DEA6063F47C180D1D1F2E604F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38A91-9CB1-4A3B-88AF-5BD97C91AF7F}"/>
      </w:docPartPr>
      <w:docPartBody>
        <w:p w:rsidR="00000000" w:rsidRDefault="009B0ADA" w:rsidP="009B0ADA">
          <w:pPr>
            <w:pStyle w:val="8542DEA6063F47C180D1D1F2E604FDCA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C0464964F75E466A994CB8158FEB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A6E90-5549-42AD-B0B5-EB99293C710A}"/>
      </w:docPartPr>
      <w:docPartBody>
        <w:p w:rsidR="00000000" w:rsidRDefault="009B0ADA" w:rsidP="009B0ADA">
          <w:pPr>
            <w:pStyle w:val="C0464964F75E466A994CB8158FEB46D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ADA"/>
    <w:rsid w:val="009B0ADA"/>
    <w:rsid w:val="00B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42DEA6063F47C180D1D1F2E604FDCA">
    <w:name w:val="8542DEA6063F47C180D1D1F2E604FDCA"/>
    <w:rsid w:val="009B0ADA"/>
  </w:style>
  <w:style w:type="paragraph" w:customStyle="1" w:styleId="C0464964F75E466A994CB8158FEB46D0">
    <w:name w:val="C0464964F75E466A994CB8158FEB46D0"/>
    <w:rsid w:val="009B0A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42DEA6063F47C180D1D1F2E604FDCA">
    <w:name w:val="8542DEA6063F47C180D1D1F2E604FDCA"/>
    <w:rsid w:val="009B0ADA"/>
  </w:style>
  <w:style w:type="paragraph" w:customStyle="1" w:styleId="C0464964F75E466A994CB8158FEB46D0">
    <w:name w:val="C0464964F75E466A994CB8158FEB46D0"/>
    <w:rsid w:val="009B0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MEL4E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4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Interpreting Graphs Practice</vt:lpstr>
    </vt:vector>
  </TitlesOfParts>
  <Company>Halton District School Board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Interpreting Graphs Practice</dc:title>
  <dc:creator>HDSB</dc:creator>
  <cp:lastModifiedBy>HDSB</cp:lastModifiedBy>
  <cp:revision>3</cp:revision>
  <dcterms:created xsi:type="dcterms:W3CDTF">2017-11-29T17:35:00Z</dcterms:created>
  <dcterms:modified xsi:type="dcterms:W3CDTF">2017-11-30T01:23:00Z</dcterms:modified>
</cp:coreProperties>
</file>