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0A" w:rsidRDefault="00FA790A" w:rsidP="00FA790A">
      <w:r>
        <w:t>Review Skill</w:t>
      </w:r>
      <w:r>
        <w:t>:  Multiply with fractions</w:t>
      </w:r>
    </w:p>
    <w:p w:rsidR="00FA790A" w:rsidRDefault="00FA790A" w:rsidP="00FA790A">
      <w:r>
        <w:t>Multiply the following fractions with Mr. Smith.  This will help you solve equations that involve fractions.</w:t>
      </w:r>
    </w:p>
    <w:p w:rsidR="00FA790A" w:rsidRDefault="00FA790A" w:rsidP="00FA790A">
      <w:r>
        <w:t>Rule:</w:t>
      </w:r>
    </w:p>
    <w:p w:rsidR="00FA790A" w:rsidRDefault="00FA790A" w:rsidP="00FA790A"/>
    <w:p w:rsidR="00FA790A" w:rsidRDefault="00FA790A" w:rsidP="00FA790A">
      <w:pPr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5×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20×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×24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×72</m:t>
        </m:r>
      </m:oMath>
    </w:p>
    <w:p w:rsidR="00FA790A" w:rsidRDefault="00FA790A" w:rsidP="00FA790A">
      <w:pPr>
        <w:rPr>
          <w:rFonts w:eastAsiaTheme="minorEastAsia"/>
        </w:rPr>
      </w:pPr>
    </w:p>
    <w:p w:rsidR="00FA790A" w:rsidRDefault="00FA790A" w:rsidP="00FA790A">
      <w:pPr>
        <w:rPr>
          <w:rFonts w:eastAsiaTheme="minorEastAsia"/>
        </w:rPr>
      </w:pPr>
    </w:p>
    <w:p w:rsidR="00FA790A" w:rsidRDefault="00FA790A" w:rsidP="00FA790A">
      <w:pPr>
        <w:rPr>
          <w:rFonts w:eastAsiaTheme="minorEastAsia"/>
        </w:rPr>
      </w:pPr>
    </w:p>
    <w:p w:rsidR="00FA790A" w:rsidRDefault="00FA790A" w:rsidP="00FA790A">
      <w:pPr>
        <w:rPr>
          <w:rFonts w:eastAsiaTheme="minorEastAsia"/>
        </w:rPr>
      </w:pPr>
      <w:r>
        <w:rPr>
          <w:rFonts w:eastAsiaTheme="minorEastAsia"/>
        </w:rPr>
        <w:t>You can use the same rule to multiply more involved fractions:</w:t>
      </w:r>
    </w:p>
    <w:p w:rsidR="00FA790A" w:rsidRDefault="00FA790A" w:rsidP="00FA790A">
      <w:pPr>
        <w:rPr>
          <w:rFonts w:eastAsiaTheme="minorEastAsia"/>
        </w:rPr>
      </w:pPr>
      <w:r>
        <w:t xml:space="preserve">e)  </w:t>
      </w:r>
      <m:oMath>
        <m:r>
          <w:rPr>
            <w:rFonts w:ascii="Cambria Math" w:hAnsi="Cambria Math"/>
          </w:rPr>
          <m:t>5×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 </w:t>
      </w:r>
      <m:oMath>
        <m:r>
          <w:rPr>
            <w:rFonts w:ascii="Cambria Math" w:eastAsiaTheme="minorEastAsia" w:hAnsi="Cambria Math"/>
          </w:rPr>
          <m:t>20×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×24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×72</m:t>
        </m:r>
      </m:oMath>
    </w:p>
    <w:p w:rsidR="00FA790A" w:rsidRDefault="00FA790A" w:rsidP="00FA790A">
      <w:pPr>
        <w:rPr>
          <w:rFonts w:eastAsiaTheme="minorEastAsia"/>
        </w:rPr>
      </w:pPr>
    </w:p>
    <w:p w:rsidR="00FA790A" w:rsidRDefault="00FA790A"/>
    <w:p w:rsidR="00FA790A" w:rsidRDefault="00FA790A"/>
    <w:p w:rsidR="005A1F4A" w:rsidRDefault="00FA790A">
      <w:r>
        <w:t xml:space="preserve">Now that we’ve reviewed that skill, let’s motivate today’s type of solving:  </w:t>
      </w:r>
      <w:r w:rsidR="00DA0BCF">
        <w:t>Solve the following 3 equations:</w:t>
      </w:r>
    </w:p>
    <w:p w:rsidR="00DA0BCF" w:rsidRDefault="00DA0BCF">
      <w:pPr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2x+1=5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4x+2=10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r>
          <w:rPr>
            <w:rFonts w:ascii="Cambria Math" w:eastAsiaTheme="minorEastAsia" w:hAnsi="Cambria Math"/>
          </w:rPr>
          <m:t>8x+4=20</m:t>
        </m:r>
      </m:oMath>
    </w:p>
    <w:p w:rsidR="00DA0BCF" w:rsidRDefault="00DA0BCF">
      <w:pPr>
        <w:rPr>
          <w:rFonts w:eastAsiaTheme="minorEastAsia"/>
        </w:rPr>
      </w:pPr>
    </w:p>
    <w:p w:rsidR="00DA0BCF" w:rsidRDefault="00DA0BCF">
      <w:pPr>
        <w:rPr>
          <w:rFonts w:eastAsiaTheme="minorEastAsia"/>
        </w:rPr>
      </w:pPr>
    </w:p>
    <w:p w:rsidR="00DA0BCF" w:rsidRDefault="00DA0BCF">
      <w:pPr>
        <w:rPr>
          <w:rFonts w:eastAsiaTheme="minorEastAsia"/>
        </w:rPr>
      </w:pPr>
    </w:p>
    <w:p w:rsidR="00DA0BCF" w:rsidRDefault="00DA0BCF">
      <w:pPr>
        <w:rPr>
          <w:rFonts w:eastAsiaTheme="minorEastAsia"/>
        </w:rPr>
      </w:pPr>
    </w:p>
    <w:p w:rsidR="00DA0BCF" w:rsidRDefault="00DA0BCF">
      <w:pPr>
        <w:rPr>
          <w:rFonts w:eastAsiaTheme="minorEastAsia"/>
        </w:rPr>
      </w:pPr>
    </w:p>
    <w:p w:rsidR="00DA0BCF" w:rsidRDefault="00DA0BCF">
      <w:pPr>
        <w:rPr>
          <w:rFonts w:eastAsiaTheme="minorEastAsia"/>
        </w:rPr>
      </w:pPr>
      <w:r>
        <w:rPr>
          <w:rFonts w:eastAsiaTheme="minorEastAsia"/>
        </w:rPr>
        <w:t>What did you notice about the 3 solutions?</w:t>
      </w:r>
    </w:p>
    <w:p w:rsidR="00DA0BCF" w:rsidRDefault="00DA0BCF">
      <w:pPr>
        <w:rPr>
          <w:rFonts w:eastAsiaTheme="minorEastAsia"/>
        </w:rPr>
      </w:pPr>
      <w:r>
        <w:rPr>
          <w:rFonts w:eastAsiaTheme="minorEastAsia"/>
        </w:rPr>
        <w:t>How are the three equations above related?</w:t>
      </w:r>
    </w:p>
    <w:p w:rsidR="00FA790A" w:rsidRDefault="00FA790A">
      <w:pPr>
        <w:rPr>
          <w:rFonts w:eastAsiaTheme="minorEastAsia"/>
        </w:rPr>
      </w:pPr>
    </w:p>
    <w:p w:rsidR="00DA0BCF" w:rsidRDefault="00DA0BCF">
      <w:pPr>
        <w:rPr>
          <w:rFonts w:eastAsiaTheme="minorEastAsia"/>
        </w:rPr>
      </w:pPr>
    </w:p>
    <w:p w:rsidR="00DA0BCF" w:rsidRDefault="00DA0BCF" w:rsidP="00DA0B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EastAsia"/>
        </w:rPr>
      </w:pPr>
      <w:r>
        <w:rPr>
          <w:rFonts w:eastAsiaTheme="minorEastAsia"/>
        </w:rPr>
        <w:t>KEY IDEA:</w:t>
      </w:r>
    </w:p>
    <w:p w:rsidR="00DA0BCF" w:rsidRDefault="00DA0BCF" w:rsidP="00DA0B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EastAsia"/>
        </w:rPr>
      </w:pPr>
    </w:p>
    <w:p w:rsidR="00DA0BCF" w:rsidRDefault="00DA0BCF" w:rsidP="00DA0B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EastAsia"/>
        </w:rPr>
      </w:pPr>
    </w:p>
    <w:p w:rsidR="00DA0BCF" w:rsidRDefault="00DA0BCF" w:rsidP="00DA0B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EastAsia"/>
        </w:rPr>
      </w:pPr>
    </w:p>
    <w:p w:rsidR="00DA0BCF" w:rsidRDefault="00DA0BCF">
      <w:r>
        <w:lastRenderedPageBreak/>
        <w:t xml:space="preserve">Examples: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0BCF" w:rsidTr="00DA0BCF">
        <w:tc>
          <w:tcPr>
            <w:tcW w:w="4675" w:type="dxa"/>
          </w:tcPr>
          <w:p w:rsidR="00DA0BCF" w:rsidRDefault="00DA0BCF" w:rsidP="00DA0BCF">
            <w:r>
              <w:t xml:space="preserve">Equation: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x+4=7</m:t>
                </m:r>
              </m:oMath>
            </m:oMathPara>
          </w:p>
          <w:p w:rsidR="00DA0BCF" w:rsidRDefault="00DA0BCF"/>
        </w:tc>
        <w:tc>
          <w:tcPr>
            <w:tcW w:w="4675" w:type="dxa"/>
          </w:tcPr>
          <w:p w:rsidR="00DA0BCF" w:rsidRDefault="00DA0BCF">
            <w:r>
              <w:t>What is it asking for?</w:t>
            </w:r>
          </w:p>
        </w:tc>
      </w:tr>
      <w:tr w:rsidR="00FA790A" w:rsidTr="00FA790A">
        <w:trPr>
          <w:trHeight w:val="750"/>
        </w:trPr>
        <w:tc>
          <w:tcPr>
            <w:tcW w:w="9350" w:type="dxa"/>
            <w:gridSpan w:val="2"/>
          </w:tcPr>
          <w:p w:rsidR="00FA790A" w:rsidRDefault="00FA790A">
            <w:r>
              <w:t>To clear the fractions:</w:t>
            </w:r>
          </w:p>
        </w:tc>
      </w:tr>
      <w:tr w:rsidR="00DA0BCF" w:rsidTr="00DA0BCF">
        <w:trPr>
          <w:trHeight w:val="3525"/>
        </w:trPr>
        <w:tc>
          <w:tcPr>
            <w:tcW w:w="4675" w:type="dxa"/>
          </w:tcPr>
          <w:p w:rsidR="00DA0BCF" w:rsidRDefault="00DA0BCF">
            <w:r>
              <w:t>Solution:</w:t>
            </w:r>
          </w:p>
        </w:tc>
        <w:tc>
          <w:tcPr>
            <w:tcW w:w="4675" w:type="dxa"/>
          </w:tcPr>
          <w:p w:rsidR="00DA0BCF" w:rsidRDefault="00DA0BCF">
            <w:r>
              <w:t>Am I right?</w:t>
            </w:r>
          </w:p>
        </w:tc>
      </w:tr>
      <w:tr w:rsidR="00DA0BCF" w:rsidTr="00FA790A">
        <w:trPr>
          <w:trHeight w:val="698"/>
        </w:trPr>
        <w:tc>
          <w:tcPr>
            <w:tcW w:w="9350" w:type="dxa"/>
            <w:gridSpan w:val="2"/>
          </w:tcPr>
          <w:p w:rsidR="00DA0BCF" w:rsidRDefault="00DA0BCF" w:rsidP="00B5749B">
            <w:r>
              <w:t xml:space="preserve">Equation: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x+4=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oMath>
            </m:oMathPara>
          </w:p>
          <w:p w:rsidR="00DA0BCF" w:rsidRDefault="00DA0BCF" w:rsidP="00B5749B"/>
        </w:tc>
      </w:tr>
      <w:tr w:rsidR="00FA790A" w:rsidTr="00FA790A">
        <w:trPr>
          <w:trHeight w:val="698"/>
        </w:trPr>
        <w:tc>
          <w:tcPr>
            <w:tcW w:w="9350" w:type="dxa"/>
            <w:gridSpan w:val="2"/>
          </w:tcPr>
          <w:p w:rsidR="00FA790A" w:rsidRDefault="00FA790A" w:rsidP="00B5749B">
            <w:r>
              <w:t>To clear the fractions:</w:t>
            </w:r>
          </w:p>
        </w:tc>
      </w:tr>
      <w:tr w:rsidR="00DA0BCF" w:rsidTr="00DA0BCF">
        <w:trPr>
          <w:trHeight w:val="5153"/>
        </w:trPr>
        <w:tc>
          <w:tcPr>
            <w:tcW w:w="4675" w:type="dxa"/>
          </w:tcPr>
          <w:p w:rsidR="00DA0BCF" w:rsidRDefault="00DA0BCF" w:rsidP="00B5749B">
            <w:r>
              <w:t>Solution:</w:t>
            </w:r>
          </w:p>
        </w:tc>
        <w:tc>
          <w:tcPr>
            <w:tcW w:w="4675" w:type="dxa"/>
          </w:tcPr>
          <w:p w:rsidR="00DA0BCF" w:rsidRDefault="00DA0BCF" w:rsidP="00B5749B">
            <w:r>
              <w:t>Am I right?</w:t>
            </w:r>
          </w:p>
        </w:tc>
      </w:tr>
    </w:tbl>
    <w:p w:rsidR="00DA0BCF" w:rsidRDefault="00DA0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0BCF" w:rsidTr="00E5045E">
        <w:trPr>
          <w:trHeight w:val="824"/>
        </w:trPr>
        <w:tc>
          <w:tcPr>
            <w:tcW w:w="9350" w:type="dxa"/>
            <w:gridSpan w:val="2"/>
          </w:tcPr>
          <w:p w:rsidR="00DA0BCF" w:rsidRDefault="00DA0BCF" w:rsidP="00B5749B">
            <w:r>
              <w:lastRenderedPageBreak/>
              <w:t xml:space="preserve">Equation: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x-1=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+5</m:t>
                </m:r>
              </m:oMath>
            </m:oMathPara>
          </w:p>
        </w:tc>
      </w:tr>
      <w:tr w:rsidR="00FA790A" w:rsidTr="00E5045E">
        <w:trPr>
          <w:trHeight w:val="824"/>
        </w:trPr>
        <w:tc>
          <w:tcPr>
            <w:tcW w:w="9350" w:type="dxa"/>
            <w:gridSpan w:val="2"/>
          </w:tcPr>
          <w:p w:rsidR="00FA790A" w:rsidRDefault="00FA790A" w:rsidP="00B5749B">
            <w:r>
              <w:t>To clear the fractions:</w:t>
            </w:r>
          </w:p>
        </w:tc>
      </w:tr>
      <w:tr w:rsidR="00DA0BCF" w:rsidTr="00B5749B">
        <w:trPr>
          <w:trHeight w:val="5153"/>
        </w:trPr>
        <w:tc>
          <w:tcPr>
            <w:tcW w:w="4675" w:type="dxa"/>
          </w:tcPr>
          <w:p w:rsidR="00DA0BCF" w:rsidRDefault="00DA0BCF" w:rsidP="00B5749B">
            <w:r>
              <w:t>Solution:</w:t>
            </w:r>
          </w:p>
        </w:tc>
        <w:tc>
          <w:tcPr>
            <w:tcW w:w="4675" w:type="dxa"/>
          </w:tcPr>
          <w:p w:rsidR="00DA0BCF" w:rsidRDefault="00DA0BCF" w:rsidP="00B5749B">
            <w:r>
              <w:t>Am I right?</w:t>
            </w:r>
          </w:p>
        </w:tc>
      </w:tr>
    </w:tbl>
    <w:p w:rsidR="00FA790A" w:rsidRDefault="00FA790A" w:rsidP="007C041E"/>
    <w:p w:rsidR="00DA0BCF" w:rsidRDefault="00FA790A" w:rsidP="007C041E">
      <w:r>
        <w:t>Try the following as practice!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045E" w:rsidTr="00B5749B">
        <w:trPr>
          <w:trHeight w:val="673"/>
        </w:trPr>
        <w:tc>
          <w:tcPr>
            <w:tcW w:w="9350" w:type="dxa"/>
            <w:gridSpan w:val="2"/>
          </w:tcPr>
          <w:p w:rsidR="00E5045E" w:rsidRPr="00FA790A" w:rsidRDefault="00E5045E" w:rsidP="00B5749B">
            <w:r>
              <w:t xml:space="preserve">Equation: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x-3=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  <w:p w:rsidR="00E5045E" w:rsidRDefault="00E5045E" w:rsidP="00B5749B"/>
        </w:tc>
      </w:tr>
      <w:tr w:rsidR="00E5045E" w:rsidTr="00E5045E">
        <w:trPr>
          <w:trHeight w:val="4422"/>
        </w:trPr>
        <w:tc>
          <w:tcPr>
            <w:tcW w:w="4675" w:type="dxa"/>
          </w:tcPr>
          <w:p w:rsidR="00E5045E" w:rsidRDefault="00E5045E" w:rsidP="00B5749B">
            <w:r>
              <w:t>Solution:</w:t>
            </w:r>
          </w:p>
        </w:tc>
        <w:tc>
          <w:tcPr>
            <w:tcW w:w="4675" w:type="dxa"/>
          </w:tcPr>
          <w:p w:rsidR="00E5045E" w:rsidRDefault="00E5045E" w:rsidP="00B5749B">
            <w:r>
              <w:t>Am I right?</w:t>
            </w:r>
          </w:p>
        </w:tc>
      </w:tr>
      <w:tr w:rsidR="00E5045E" w:rsidTr="00B5749B">
        <w:trPr>
          <w:trHeight w:val="824"/>
        </w:trPr>
        <w:tc>
          <w:tcPr>
            <w:tcW w:w="9350" w:type="dxa"/>
            <w:gridSpan w:val="2"/>
          </w:tcPr>
          <w:p w:rsidR="00E5045E" w:rsidRDefault="00E5045E" w:rsidP="00E5045E">
            <w:r>
              <w:lastRenderedPageBreak/>
              <w:t xml:space="preserve">Equation: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x+1=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+3</m:t>
                </m:r>
              </m:oMath>
            </m:oMathPara>
          </w:p>
        </w:tc>
      </w:tr>
      <w:tr w:rsidR="00E5045E" w:rsidTr="0021407B">
        <w:trPr>
          <w:trHeight w:val="5801"/>
        </w:trPr>
        <w:tc>
          <w:tcPr>
            <w:tcW w:w="4675" w:type="dxa"/>
          </w:tcPr>
          <w:p w:rsidR="00E5045E" w:rsidRDefault="00E5045E" w:rsidP="00B5749B">
            <w:r>
              <w:t>Solution:</w:t>
            </w:r>
          </w:p>
        </w:tc>
        <w:tc>
          <w:tcPr>
            <w:tcW w:w="4675" w:type="dxa"/>
          </w:tcPr>
          <w:p w:rsidR="00E5045E" w:rsidRDefault="00E5045E" w:rsidP="00B5749B">
            <w:r>
              <w:t>Am I right?</w:t>
            </w:r>
          </w:p>
        </w:tc>
      </w:tr>
    </w:tbl>
    <w:p w:rsidR="00E5045E" w:rsidRDefault="00E5045E" w:rsidP="007C041E"/>
    <w:p w:rsidR="0021407B" w:rsidRDefault="0021407B" w:rsidP="007C041E">
      <w:r>
        <w:t>Try These!  The first 3 only have one fraction to clear, the final 3 have two.</w:t>
      </w:r>
    </w:p>
    <w:p w:rsidR="00E5045E" w:rsidRDefault="00E5045E" w:rsidP="00E5045E">
      <w:pPr>
        <w:rPr>
          <w:rFonts w:eastAsiaTheme="minorEastAsia"/>
        </w:rPr>
      </w:pPr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x+17=22</m:t>
        </m:r>
      </m:oMath>
      <w:r w:rsidR="0021407B">
        <w:rPr>
          <w:rFonts w:eastAsiaTheme="minorEastAsia"/>
        </w:rPr>
        <w:tab/>
      </w:r>
      <w:r w:rsidR="0021407B">
        <w:rPr>
          <w:rFonts w:eastAsiaTheme="minorEastAsia"/>
        </w:rPr>
        <w:tab/>
      </w:r>
      <w:r w:rsidR="0021407B">
        <w:rPr>
          <w:rFonts w:eastAsiaTheme="minorEastAsia"/>
        </w:rPr>
        <w:tab/>
      </w:r>
      <w:r>
        <w:rPr>
          <w:rFonts w:eastAsiaTheme="minorEastAsia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x-2=8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1407B">
        <w:rPr>
          <w:rFonts w:eastAsiaTheme="minorEastAsia"/>
        </w:rPr>
        <w:tab/>
      </w:r>
      <w:r w:rsidR="0021407B">
        <w:rPr>
          <w:rFonts w:eastAsiaTheme="minorEastAsia"/>
        </w:rPr>
        <w:tab/>
      </w:r>
      <w:r>
        <w:rPr>
          <w:rFonts w:eastAsiaTheme="minorEastAsia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x+4=9</m:t>
        </m:r>
      </m:oMath>
    </w:p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FA790A" w:rsidRDefault="00FA790A">
      <w:r>
        <w:br w:type="page"/>
      </w:r>
    </w:p>
    <w:p w:rsidR="00E5045E" w:rsidRDefault="0021407B" w:rsidP="00E5045E">
      <w:pPr>
        <w:rPr>
          <w:rFonts w:eastAsiaTheme="minorEastAsia"/>
        </w:rPr>
      </w:pPr>
      <w:r>
        <w:lastRenderedPageBreak/>
        <w:t>d</w:t>
      </w:r>
      <w:r w:rsidR="00E5045E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x+1=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</w:t>
      </w:r>
      <w:r w:rsidR="00E5045E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x+2=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f</w:t>
      </w:r>
      <w:r w:rsidR="00E5045E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x+4=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x+14</m:t>
        </m:r>
      </m:oMath>
    </w:p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FA790A" w:rsidRDefault="00FA790A" w:rsidP="00E5045E"/>
    <w:p w:rsidR="00FA790A" w:rsidRDefault="00FA790A" w:rsidP="00FA790A">
      <w:pPr>
        <w:rPr>
          <w:rFonts w:eastAsiaTheme="minorEastAsia"/>
        </w:rPr>
      </w:pPr>
      <w:r>
        <w:t>g</w:t>
      </w:r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x+1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h</w:t>
      </w:r>
      <w:r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x+2</m:t>
        </m:r>
        <m:r>
          <w:rPr>
            <w:rFonts w:ascii="Cambria Math" w:eastAsiaTheme="minorEastAsia" w:hAnsi="Cambria Math"/>
          </w:rPr>
          <m:t>)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+5)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+8</m:t>
        </m:r>
      </m:oMath>
    </w:p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21407B" w:rsidRDefault="0021407B" w:rsidP="00E5045E"/>
    <w:p w:rsidR="0021407B" w:rsidRDefault="0021407B" w:rsidP="00E5045E"/>
    <w:p w:rsidR="00FA790A" w:rsidRDefault="00FA790A" w:rsidP="00E5045E"/>
    <w:p w:rsidR="00FA790A" w:rsidRDefault="00FA790A" w:rsidP="00E5045E"/>
    <w:p w:rsidR="00FA790A" w:rsidRDefault="00FA790A" w:rsidP="00E5045E"/>
    <w:p w:rsidR="00FA790A" w:rsidRDefault="00FA790A" w:rsidP="00E5045E"/>
    <w:p w:rsidR="00FA790A" w:rsidRDefault="00FA790A" w:rsidP="00E5045E"/>
    <w:p w:rsidR="00FA790A" w:rsidRDefault="00FA790A" w:rsidP="00E5045E"/>
    <w:p w:rsidR="00E5045E" w:rsidRDefault="00E5045E" w:rsidP="00E5045E">
      <w:r>
        <w:t>Answers:</w:t>
      </w:r>
    </w:p>
    <w:p w:rsidR="0021407B" w:rsidRDefault="0021407B" w:rsidP="00E5045E">
      <w:r>
        <w:t>a)  x = 50</w:t>
      </w:r>
      <w:r>
        <w:tab/>
        <w:t>b)  x = 15</w:t>
      </w:r>
      <w:r>
        <w:tab/>
        <w:t>c)  x = 20</w:t>
      </w:r>
      <w:r>
        <w:tab/>
        <w:t>d)  x = 6</w:t>
      </w:r>
      <w:r>
        <w:tab/>
      </w:r>
      <w:r>
        <w:tab/>
        <w:t>e)  x = 30</w:t>
      </w:r>
      <w:r>
        <w:tab/>
        <w:t>f)  x = 24</w:t>
      </w:r>
    </w:p>
    <w:p w:rsidR="00FA790A" w:rsidRDefault="00FA790A" w:rsidP="00E5045E">
      <w:r>
        <w:t>g)  x = 5</w:t>
      </w:r>
      <w:r w:rsidR="007168F8">
        <w:tab/>
      </w:r>
      <w:r w:rsidR="007168F8">
        <w:tab/>
        <w:t>h)  x = 4</w:t>
      </w:r>
      <w:r w:rsidR="007168F8">
        <w:tab/>
      </w:r>
      <w:r w:rsidR="007168F8">
        <w:tab/>
      </w:r>
      <w:proofErr w:type="spellStart"/>
      <w:r w:rsidR="007168F8">
        <w:t>i</w:t>
      </w:r>
      <w:proofErr w:type="spellEnd"/>
      <w:r w:rsidR="007168F8">
        <w:t>)  x = 10</w:t>
      </w:r>
      <w:bookmarkStart w:id="0" w:name="_GoBack"/>
      <w:bookmarkEnd w:id="0"/>
    </w:p>
    <w:sectPr w:rsidR="00FA790A" w:rsidSect="0021407B">
      <w:head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4E" w:rsidRDefault="00B8044E" w:rsidP="00DA0BCF">
      <w:pPr>
        <w:spacing w:after="0" w:line="240" w:lineRule="auto"/>
      </w:pPr>
      <w:r>
        <w:separator/>
      </w:r>
    </w:p>
  </w:endnote>
  <w:endnote w:type="continuationSeparator" w:id="0">
    <w:p w:rsidR="00B8044E" w:rsidRDefault="00B8044E" w:rsidP="00DA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4E" w:rsidRDefault="00B8044E" w:rsidP="00DA0BCF">
      <w:pPr>
        <w:spacing w:after="0" w:line="240" w:lineRule="auto"/>
      </w:pPr>
      <w:r>
        <w:separator/>
      </w:r>
    </w:p>
  </w:footnote>
  <w:footnote w:type="continuationSeparator" w:id="0">
    <w:p w:rsidR="00B8044E" w:rsidRDefault="00B8044E" w:rsidP="00DA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419"/>
    </w:tblGrid>
    <w:tr w:rsidR="00DA0BC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946819373"/>
          <w:placeholder>
            <w:docPart w:val="BD170235E20A42248298F2255940E07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A0BCF" w:rsidRDefault="00DA0BCF" w:rsidP="00DA0BC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Solving Equations With Fractions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-2036882426"/>
          <w:placeholder>
            <w:docPart w:val="9DEB97A2AD8E4B728D867ED2FF2B2F7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A0BCF" w:rsidRDefault="00DA0BCF" w:rsidP="00DA0BC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:rsidR="00DA0BCF" w:rsidRDefault="00DA0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CF"/>
    <w:rsid w:val="0021407B"/>
    <w:rsid w:val="005A1F4A"/>
    <w:rsid w:val="007168F8"/>
    <w:rsid w:val="007C041E"/>
    <w:rsid w:val="00B8044E"/>
    <w:rsid w:val="00D52E13"/>
    <w:rsid w:val="00DA0BCF"/>
    <w:rsid w:val="00E5045E"/>
    <w:rsid w:val="00F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CF"/>
  </w:style>
  <w:style w:type="paragraph" w:styleId="Footer">
    <w:name w:val="footer"/>
    <w:basedOn w:val="Normal"/>
    <w:link w:val="FooterChar"/>
    <w:uiPriority w:val="99"/>
    <w:unhideWhenUsed/>
    <w:rsid w:val="00DA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CF"/>
  </w:style>
  <w:style w:type="character" w:styleId="PlaceholderText">
    <w:name w:val="Placeholder Text"/>
    <w:basedOn w:val="DefaultParagraphFont"/>
    <w:uiPriority w:val="99"/>
    <w:semiHidden/>
    <w:rsid w:val="00DA0BCF"/>
    <w:rPr>
      <w:color w:val="808080"/>
    </w:rPr>
  </w:style>
  <w:style w:type="table" w:styleId="TableGrid">
    <w:name w:val="Table Grid"/>
    <w:basedOn w:val="TableNormal"/>
    <w:uiPriority w:val="39"/>
    <w:rsid w:val="00DA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CF"/>
  </w:style>
  <w:style w:type="paragraph" w:styleId="Footer">
    <w:name w:val="footer"/>
    <w:basedOn w:val="Normal"/>
    <w:link w:val="FooterChar"/>
    <w:uiPriority w:val="99"/>
    <w:unhideWhenUsed/>
    <w:rsid w:val="00DA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CF"/>
  </w:style>
  <w:style w:type="character" w:styleId="PlaceholderText">
    <w:name w:val="Placeholder Text"/>
    <w:basedOn w:val="DefaultParagraphFont"/>
    <w:uiPriority w:val="99"/>
    <w:semiHidden/>
    <w:rsid w:val="00DA0BCF"/>
    <w:rPr>
      <w:color w:val="808080"/>
    </w:rPr>
  </w:style>
  <w:style w:type="table" w:styleId="TableGrid">
    <w:name w:val="Table Grid"/>
    <w:basedOn w:val="TableNormal"/>
    <w:uiPriority w:val="39"/>
    <w:rsid w:val="00DA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170235E20A42248298F2255940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FBDC-829A-4855-9DB5-505CA2D82514}"/>
      </w:docPartPr>
      <w:docPartBody>
        <w:p w:rsidR="001B77FA" w:rsidRDefault="00A7028B" w:rsidP="00A7028B">
          <w:pPr>
            <w:pStyle w:val="BD170235E20A42248298F2255940E07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DEB97A2AD8E4B728D867ED2FF2B2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EB69-36E9-41CD-94C8-0A4780688355}"/>
      </w:docPartPr>
      <w:docPartBody>
        <w:p w:rsidR="001B77FA" w:rsidRDefault="00A7028B" w:rsidP="00A7028B">
          <w:pPr>
            <w:pStyle w:val="9DEB97A2AD8E4B728D867ED2FF2B2F7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8B"/>
    <w:rsid w:val="000B54E0"/>
    <w:rsid w:val="001B77FA"/>
    <w:rsid w:val="00A7028B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170235E20A42248298F2255940E077">
    <w:name w:val="BD170235E20A42248298F2255940E077"/>
    <w:rsid w:val="00A7028B"/>
  </w:style>
  <w:style w:type="paragraph" w:customStyle="1" w:styleId="9DEB97A2AD8E4B728D867ED2FF2B2F77">
    <w:name w:val="9DEB97A2AD8E4B728D867ED2FF2B2F77"/>
    <w:rsid w:val="00A7028B"/>
  </w:style>
  <w:style w:type="character" w:styleId="PlaceholderText">
    <w:name w:val="Placeholder Text"/>
    <w:basedOn w:val="DefaultParagraphFont"/>
    <w:uiPriority w:val="99"/>
    <w:semiHidden/>
    <w:rsid w:val="00A702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170235E20A42248298F2255940E077">
    <w:name w:val="BD170235E20A42248298F2255940E077"/>
    <w:rsid w:val="00A7028B"/>
  </w:style>
  <w:style w:type="paragraph" w:customStyle="1" w:styleId="9DEB97A2AD8E4B728D867ED2FF2B2F77">
    <w:name w:val="9DEB97A2AD8E4B728D867ED2FF2B2F77"/>
    <w:rsid w:val="00A7028B"/>
  </w:style>
  <w:style w:type="character" w:styleId="PlaceholderText">
    <w:name w:val="Placeholder Text"/>
    <w:basedOn w:val="DefaultParagraphFont"/>
    <w:uiPriority w:val="99"/>
    <w:semiHidden/>
    <w:rsid w:val="00A702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Equations With Fractions</vt:lpstr>
    </vt:vector>
  </TitlesOfParts>
  <Company>Halton District School Board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With Fractions</dc:title>
  <dc:creator>Andrew Smith</dc:creator>
  <cp:lastModifiedBy>HDSB</cp:lastModifiedBy>
  <cp:revision>2</cp:revision>
  <dcterms:created xsi:type="dcterms:W3CDTF">2017-10-31T14:51:00Z</dcterms:created>
  <dcterms:modified xsi:type="dcterms:W3CDTF">2017-10-31T14:51:00Z</dcterms:modified>
</cp:coreProperties>
</file>